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685B04" w:rsidTr="00685B04">
        <w:trPr>
          <w:cantSplit/>
        </w:trPr>
        <w:tc>
          <w:tcPr>
            <w:tcW w:w="4253" w:type="dxa"/>
            <w:hideMark/>
          </w:tcPr>
          <w:p w:rsidR="00685B04" w:rsidRDefault="00685B0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685B04" w:rsidRDefault="00685B0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8180" cy="688340"/>
                  <wp:effectExtent l="19050" t="0" r="762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85B04" w:rsidTr="00685B04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85B04" w:rsidRDefault="00685B0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85B04" w:rsidRDefault="00685B0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85B04" w:rsidRDefault="00685B0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85B04" w:rsidRDefault="00685B04" w:rsidP="00685B04"/>
    <w:p w:rsidR="00685B04" w:rsidRDefault="00685B04" w:rsidP="00685B04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685B04" w:rsidRDefault="00685B04" w:rsidP="00685B04">
      <w:pPr>
        <w:spacing w:after="240" w:line="240" w:lineRule="atLeast"/>
        <w:jc w:val="center"/>
        <w:rPr>
          <w:color w:val="000000"/>
        </w:rPr>
      </w:pPr>
    </w:p>
    <w:p w:rsidR="00685B04" w:rsidRDefault="00685B04" w:rsidP="00685B04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685B04" w:rsidRDefault="00685B04" w:rsidP="00685B04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1</w:t>
      </w:r>
      <w:r w:rsidR="002678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                                                                        от 28 февраля 2020  г.</w:t>
      </w:r>
    </w:p>
    <w:p w:rsidR="00685B04" w:rsidRDefault="00685B04" w:rsidP="00685B04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изменении  в постановлении № 18 от 19.04.2016 г.</w:t>
      </w:r>
    </w:p>
    <w:p w:rsidR="00685B04" w:rsidRDefault="00685B04" w:rsidP="00685B04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Шиньшинское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на 2016-2033 годы»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 w:rsidR="002678F5">
        <w:rPr>
          <w:b/>
          <w:bCs/>
          <w:color w:val="000000"/>
          <w:sz w:val="28"/>
          <w:szCs w:val="28"/>
        </w:rPr>
        <w:t>(</w:t>
      </w:r>
      <w:proofErr w:type="gramEnd"/>
      <w:r w:rsidR="002678F5">
        <w:rPr>
          <w:b/>
          <w:bCs/>
          <w:color w:val="000000"/>
          <w:sz w:val="28"/>
          <w:szCs w:val="28"/>
        </w:rPr>
        <w:t xml:space="preserve"> в ред. от 19.04.2016 г. № 18)</w:t>
      </w:r>
    </w:p>
    <w:p w:rsidR="00685B04" w:rsidRDefault="00685B04" w:rsidP="00685B04">
      <w:pPr>
        <w:spacing w:line="240" w:lineRule="atLeast"/>
        <w:jc w:val="center"/>
        <w:rPr>
          <w:color w:val="000000"/>
          <w:sz w:val="28"/>
          <w:szCs w:val="28"/>
        </w:rPr>
      </w:pPr>
    </w:p>
    <w:p w:rsidR="00685B04" w:rsidRDefault="00685B04" w:rsidP="00685B04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</w:rPr>
        <w:t>          </w:t>
      </w:r>
      <w:r>
        <w:rPr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муниципального образования «</w:t>
      </w:r>
      <w:proofErr w:type="spellStart"/>
      <w:r>
        <w:rPr>
          <w:color w:val="000000"/>
          <w:sz w:val="26"/>
          <w:szCs w:val="26"/>
        </w:rPr>
        <w:t>Шиньшинское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</w:p>
    <w:p w:rsidR="00685B04" w:rsidRDefault="00685B04" w:rsidP="00685B04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685B04" w:rsidRDefault="00685B04" w:rsidP="00685B04">
      <w:pPr>
        <w:spacing w:before="120" w:after="60" w:line="240" w:lineRule="atLeast"/>
        <w:rPr>
          <w:color w:val="000000"/>
        </w:rPr>
      </w:pPr>
      <w:r>
        <w:rPr>
          <w:color w:val="000000"/>
        </w:rPr>
        <w:t>1.Внести следующее изменение в таблице 5</w:t>
      </w:r>
      <w:r w:rsidRPr="00C81EA5">
        <w:rPr>
          <w:color w:val="000000"/>
        </w:rPr>
        <w:t xml:space="preserve"> «Объекты</w:t>
      </w:r>
      <w:r>
        <w:rPr>
          <w:color w:val="000000"/>
        </w:rPr>
        <w:t xml:space="preserve"> местного значения в сфере инфраструктуры</w:t>
      </w:r>
      <w:r w:rsidRPr="00C81EA5">
        <w:rPr>
          <w:color w:val="000000"/>
        </w:rPr>
        <w:t>»</w:t>
      </w:r>
      <w:r>
        <w:rPr>
          <w:color w:val="000000"/>
        </w:rPr>
        <w:t>.</w:t>
      </w:r>
    </w:p>
    <w:p w:rsidR="00685B04" w:rsidRPr="00CF533E" w:rsidRDefault="00685B04" w:rsidP="00685B04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 xml:space="preserve">2. Опубликовать настоящее Постановление информационном </w:t>
      </w:r>
      <w:r>
        <w:rPr>
          <w:color w:val="000000"/>
          <w:sz w:val="26"/>
          <w:szCs w:val="26"/>
        </w:rPr>
        <w:t xml:space="preserve"> стенде</w:t>
      </w:r>
      <w:r w:rsidRPr="00C81EA5">
        <w:rPr>
          <w:color w:val="000000"/>
          <w:sz w:val="26"/>
          <w:szCs w:val="26"/>
        </w:rPr>
        <w:t>, а так же разместить на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 xml:space="preserve">официальном сайте Администрации </w:t>
      </w:r>
      <w:proofErr w:type="spellStart"/>
      <w:r>
        <w:rPr>
          <w:color w:val="000000"/>
          <w:sz w:val="26"/>
          <w:szCs w:val="26"/>
        </w:rPr>
        <w:t>Шиньшинского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 w:rsidRPr="00C81EA5">
        <w:rPr>
          <w:color w:val="000000"/>
          <w:sz w:val="26"/>
          <w:szCs w:val="26"/>
        </w:rPr>
        <w:t>сельского</w:t>
      </w:r>
      <w:proofErr w:type="gramEnd"/>
      <w:r w:rsidRPr="00C81EA5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 xml:space="preserve"> </w:t>
      </w:r>
      <w:r w:rsidRPr="00C81EA5">
        <w:rPr>
          <w:color w:val="000000"/>
          <w:sz w:val="26"/>
          <w:szCs w:val="26"/>
        </w:rPr>
        <w:t xml:space="preserve"> в информационно-телекоммуникационной сети «Интернет» - 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>http://</w:t>
      </w:r>
      <w:proofErr w:type="spellStart"/>
      <w:r>
        <w:rPr>
          <w:color w:val="000000"/>
          <w:sz w:val="26"/>
          <w:szCs w:val="26"/>
          <w:lang w:val="en-US"/>
        </w:rPr>
        <w:t>mari</w:t>
      </w:r>
      <w:proofErr w:type="spellEnd"/>
      <w:r w:rsidRPr="00CF533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el</w:t>
      </w:r>
      <w:r w:rsidRPr="00CF533E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 w:rsidRPr="00CF533E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  <w:lang w:val="en-US"/>
        </w:rPr>
        <w:t>morki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  <w:lang w:val="en-US"/>
        </w:rPr>
        <w:t>shinsha</w:t>
      </w:r>
      <w:proofErr w:type="spellEnd"/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en-US"/>
        </w:rPr>
        <w:t>Pages</w:t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en-US"/>
        </w:rPr>
        <w:t>about</w:t>
      </w:r>
      <w:r w:rsidRPr="00CF533E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aspx</w:t>
      </w:r>
      <w:proofErr w:type="spellEnd"/>
      <w:r w:rsidRPr="00CF533E">
        <w:rPr>
          <w:color w:val="000000"/>
          <w:sz w:val="26"/>
          <w:szCs w:val="26"/>
        </w:rPr>
        <w:t>.</w:t>
      </w:r>
    </w:p>
    <w:p w:rsidR="00685B04" w:rsidRPr="00C81EA5" w:rsidRDefault="00685B04" w:rsidP="00685B04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3.</w:t>
      </w:r>
      <w:proofErr w:type="gramStart"/>
      <w:r w:rsidRPr="00C81EA5">
        <w:rPr>
          <w:color w:val="000000"/>
          <w:sz w:val="26"/>
          <w:szCs w:val="26"/>
        </w:rPr>
        <w:t>Контроль за</w:t>
      </w:r>
      <w:proofErr w:type="gramEnd"/>
      <w:r w:rsidRPr="00C81E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85B04" w:rsidRPr="00C81EA5" w:rsidRDefault="00685B04" w:rsidP="00685B04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4.Настоящее постановление вступает в силу с момента его официального опубликования.</w:t>
      </w:r>
    </w:p>
    <w:p w:rsidR="00685B04" w:rsidRPr="00C81EA5" w:rsidRDefault="00685B04" w:rsidP="00685B04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685B04" w:rsidRDefault="00685B04" w:rsidP="00685B04">
      <w:pPr>
        <w:spacing w:after="240" w:line="240" w:lineRule="atLeast"/>
        <w:rPr>
          <w:color w:val="000000"/>
        </w:rPr>
      </w:pPr>
      <w:r w:rsidRPr="00C81EA5">
        <w:rPr>
          <w:color w:val="000000"/>
        </w:rPr>
        <w:t> </w:t>
      </w:r>
      <w:r>
        <w:rPr>
          <w:color w:val="000000"/>
        </w:rPr>
        <w:t>Глава администрации МО</w:t>
      </w:r>
    </w:p>
    <w:p w:rsidR="00685B04" w:rsidRDefault="00685B04" w:rsidP="00685B04">
      <w:pPr>
        <w:spacing w:after="240" w:line="240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                               П.С.Иванова</w:t>
      </w:r>
    </w:p>
    <w:p w:rsidR="00685B04" w:rsidRDefault="00685B04" w:rsidP="00685B04">
      <w:pPr>
        <w:spacing w:before="120" w:after="60" w:line="240" w:lineRule="atLeast"/>
        <w:rPr>
          <w:color w:val="000000"/>
        </w:rPr>
      </w:pPr>
    </w:p>
    <w:p w:rsidR="00685B04" w:rsidRDefault="00685B04" w:rsidP="00685B04">
      <w:pPr>
        <w:spacing w:before="120" w:after="60" w:line="240" w:lineRule="atLeast"/>
        <w:rPr>
          <w:color w:val="000000"/>
        </w:rPr>
        <w:sectPr w:rsidR="00685B04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B04" w:rsidRDefault="00685B04" w:rsidP="00685B04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lastRenderedPageBreak/>
        <w:t>Таблица 5</w:t>
      </w:r>
      <w:r w:rsidRPr="00C81EA5">
        <w:rPr>
          <w:color w:val="000000"/>
        </w:rPr>
        <w:t xml:space="preserve"> «Объекты</w:t>
      </w:r>
      <w:r>
        <w:rPr>
          <w:color w:val="000000"/>
        </w:rPr>
        <w:t xml:space="preserve"> местного значения в сфере инфраструктуры</w:t>
      </w:r>
      <w:r w:rsidRPr="00C81EA5">
        <w:rPr>
          <w:color w:val="000000"/>
        </w:rPr>
        <w:t>»</w:t>
      </w:r>
    </w:p>
    <w:p w:rsidR="00685B04" w:rsidRDefault="00685B04" w:rsidP="00685B04">
      <w:pPr>
        <w:spacing w:before="120" w:after="60" w:line="240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787"/>
        <w:gridCol w:w="2694"/>
        <w:gridCol w:w="1992"/>
        <w:gridCol w:w="1845"/>
        <w:gridCol w:w="1797"/>
        <w:gridCol w:w="1779"/>
        <w:gridCol w:w="1846"/>
        <w:gridCol w:w="2046"/>
      </w:tblGrid>
      <w:tr w:rsidR="00685B04" w:rsidTr="002678F5">
        <w:tc>
          <w:tcPr>
            <w:tcW w:w="787" w:type="dxa"/>
          </w:tcPr>
          <w:p w:rsidR="00685B04" w:rsidRDefault="00685B04" w:rsidP="003F3E9C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694" w:type="dxa"/>
          </w:tcPr>
          <w:p w:rsidR="00685B04" w:rsidRDefault="00685B04" w:rsidP="003F3E9C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992" w:type="dxa"/>
          </w:tcPr>
          <w:p w:rsidR="00685B04" w:rsidRDefault="00685B04" w:rsidP="003F3E9C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5" w:type="dxa"/>
          </w:tcPr>
          <w:p w:rsidR="00685B04" w:rsidRPr="00C81EA5" w:rsidRDefault="00685B04" w:rsidP="003F3E9C">
            <w:pPr>
              <w:jc w:val="center"/>
            </w:pPr>
            <w:r w:rsidRPr="00C81EA5">
              <w:t>Вид работ, который</w:t>
            </w:r>
          </w:p>
          <w:p w:rsidR="00685B04" w:rsidRDefault="00685B04" w:rsidP="003F3E9C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797" w:type="dxa"/>
          </w:tcPr>
          <w:p w:rsidR="00685B04" w:rsidRDefault="00685B04" w:rsidP="003F3E9C">
            <w:pPr>
              <w:jc w:val="center"/>
              <w:rPr>
                <w:color w:val="000000"/>
              </w:rPr>
            </w:pPr>
            <w:r w:rsidRPr="00C81EA5">
              <w:t>Срок,</w:t>
            </w:r>
            <w:r>
              <w:t xml:space="preserve"> </w:t>
            </w:r>
            <w:r w:rsidRPr="00C81EA5">
              <w:t xml:space="preserve">до которого планируется размещение объекта, </w:t>
            </w:r>
            <w:proofErr w:type="gramStart"/>
            <w:r w:rsidRPr="00C81EA5">
              <w:t>г</w:t>
            </w:r>
            <w:proofErr w:type="gramEnd"/>
            <w:r w:rsidRPr="00C81EA5">
              <w:t>.</w:t>
            </w:r>
          </w:p>
        </w:tc>
        <w:tc>
          <w:tcPr>
            <w:tcW w:w="1779" w:type="dxa"/>
          </w:tcPr>
          <w:p w:rsidR="00685B04" w:rsidRDefault="00685B04" w:rsidP="002678F5">
            <w:pPr>
              <w:jc w:val="center"/>
              <w:rPr>
                <w:color w:val="000000"/>
              </w:rPr>
            </w:pPr>
            <w:r w:rsidRPr="00C81EA5">
              <w:t xml:space="preserve">Площадь </w:t>
            </w:r>
            <w:r w:rsidR="002678F5">
              <w:t xml:space="preserve"> </w:t>
            </w:r>
            <w:r>
              <w:t xml:space="preserve"> </w:t>
            </w:r>
            <w:r w:rsidRPr="00C81EA5">
              <w:t xml:space="preserve">участка, </w:t>
            </w:r>
            <w:r w:rsidR="002678F5">
              <w:t>кв</w:t>
            </w:r>
            <w:proofErr w:type="gramStart"/>
            <w:r w:rsidR="002678F5">
              <w:t>.м</w:t>
            </w:r>
            <w:proofErr w:type="gramEnd"/>
          </w:p>
        </w:tc>
        <w:tc>
          <w:tcPr>
            <w:tcW w:w="1846" w:type="dxa"/>
          </w:tcPr>
          <w:p w:rsidR="00685B04" w:rsidRDefault="00685B04" w:rsidP="003F3E9C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2046" w:type="dxa"/>
          </w:tcPr>
          <w:p w:rsidR="00685B04" w:rsidRDefault="00A376E0" w:rsidP="003F3E9C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>
              <w:t xml:space="preserve">Ориентировочная стоимость, </w:t>
            </w:r>
            <w:proofErr w:type="spellStart"/>
            <w:r w:rsidR="00685B04" w:rsidRPr="00C81EA5">
              <w:t>руб</w:t>
            </w:r>
            <w:proofErr w:type="spellEnd"/>
          </w:p>
        </w:tc>
      </w:tr>
      <w:tr w:rsidR="002678F5" w:rsidTr="002678F5">
        <w:tc>
          <w:tcPr>
            <w:tcW w:w="787" w:type="dxa"/>
          </w:tcPr>
          <w:p w:rsidR="002678F5" w:rsidRDefault="002678F5" w:rsidP="003F3E9C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2678F5" w:rsidRDefault="002678F5" w:rsidP="0068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Проезжая часть улицы </w:t>
            </w:r>
          </w:p>
        </w:tc>
        <w:tc>
          <w:tcPr>
            <w:tcW w:w="1992" w:type="dxa"/>
          </w:tcPr>
          <w:p w:rsidR="002678F5" w:rsidRDefault="002678F5" w:rsidP="00685B04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иньша</w:t>
            </w:r>
            <w:proofErr w:type="spellEnd"/>
            <w:r>
              <w:t>, ул.Школьная</w:t>
            </w:r>
          </w:p>
        </w:tc>
        <w:tc>
          <w:tcPr>
            <w:tcW w:w="1845" w:type="dxa"/>
          </w:tcPr>
          <w:p w:rsidR="002678F5" w:rsidRPr="00685B04" w:rsidRDefault="002678F5" w:rsidP="0068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797" w:type="dxa"/>
          </w:tcPr>
          <w:p w:rsidR="002678F5" w:rsidRDefault="002678F5" w:rsidP="00685B04">
            <w:pPr>
              <w:jc w:val="center"/>
            </w:pPr>
            <w:r>
              <w:t>2020</w:t>
            </w:r>
          </w:p>
        </w:tc>
        <w:tc>
          <w:tcPr>
            <w:tcW w:w="1779" w:type="dxa"/>
          </w:tcPr>
          <w:p w:rsidR="002678F5" w:rsidRPr="00C81EA5" w:rsidRDefault="002678F5" w:rsidP="00685B04">
            <w:pPr>
              <w:jc w:val="center"/>
            </w:pPr>
            <w:r>
              <w:t>1200</w:t>
            </w:r>
          </w:p>
        </w:tc>
        <w:tc>
          <w:tcPr>
            <w:tcW w:w="1846" w:type="dxa"/>
          </w:tcPr>
          <w:p w:rsidR="002678F5" w:rsidRPr="00C81EA5" w:rsidRDefault="002678F5" w:rsidP="00685B04">
            <w:pPr>
              <w:spacing w:before="240" w:after="240" w:line="240" w:lineRule="atLeast"/>
              <w:jc w:val="center"/>
              <w:outlineLvl w:val="3"/>
            </w:pPr>
            <w:proofErr w:type="spellStart"/>
            <w:proofErr w:type="gramStart"/>
            <w:r>
              <w:t>асфальто-бетонное</w:t>
            </w:r>
            <w:proofErr w:type="spellEnd"/>
            <w:proofErr w:type="gramEnd"/>
            <w:r>
              <w:t xml:space="preserve"> покрытие</w:t>
            </w:r>
          </w:p>
        </w:tc>
        <w:tc>
          <w:tcPr>
            <w:tcW w:w="2046" w:type="dxa"/>
          </w:tcPr>
          <w:p w:rsidR="002678F5" w:rsidRPr="00685B04" w:rsidRDefault="00A376E0" w:rsidP="00685B04">
            <w:pPr>
              <w:spacing w:before="240" w:after="240" w:line="240" w:lineRule="atLeast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1403</w:t>
            </w:r>
            <w:r w:rsidR="002678F5">
              <w:rPr>
                <w:sz w:val="22"/>
              </w:rPr>
              <w:t>348</w:t>
            </w:r>
          </w:p>
        </w:tc>
      </w:tr>
      <w:tr w:rsidR="002678F5" w:rsidTr="002678F5">
        <w:tc>
          <w:tcPr>
            <w:tcW w:w="787" w:type="dxa"/>
          </w:tcPr>
          <w:p w:rsidR="002678F5" w:rsidRDefault="002678F5" w:rsidP="003F3E9C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2678F5" w:rsidRPr="00685B04" w:rsidRDefault="002678F5" w:rsidP="003F3E9C">
            <w:r>
              <w:rPr>
                <w:sz w:val="28"/>
                <w:szCs w:val="28"/>
              </w:rPr>
              <w:t xml:space="preserve"> </w:t>
            </w:r>
            <w:r w:rsidRPr="00685B04">
              <w:rPr>
                <w:sz w:val="28"/>
                <w:szCs w:val="28"/>
              </w:rPr>
              <w:t xml:space="preserve"> моста </w:t>
            </w:r>
            <w:proofErr w:type="spellStart"/>
            <w:r w:rsidRPr="00685B04">
              <w:rPr>
                <w:sz w:val="28"/>
                <w:szCs w:val="28"/>
              </w:rPr>
              <w:t>с</w:t>
            </w:r>
            <w:proofErr w:type="gramStart"/>
            <w:r w:rsidRPr="00685B04">
              <w:rPr>
                <w:sz w:val="28"/>
                <w:szCs w:val="28"/>
              </w:rPr>
              <w:t>.Ш</w:t>
            </w:r>
            <w:proofErr w:type="gramEnd"/>
            <w:r w:rsidRPr="00685B04">
              <w:rPr>
                <w:sz w:val="28"/>
                <w:szCs w:val="28"/>
              </w:rPr>
              <w:t>иньша</w:t>
            </w:r>
            <w:proofErr w:type="spellEnd"/>
            <w:r w:rsidRPr="00685B04">
              <w:rPr>
                <w:sz w:val="28"/>
                <w:szCs w:val="28"/>
              </w:rPr>
              <w:t xml:space="preserve"> «Мост предков – </w:t>
            </w:r>
            <w:proofErr w:type="spellStart"/>
            <w:r w:rsidRPr="00685B04">
              <w:rPr>
                <w:sz w:val="28"/>
                <w:szCs w:val="28"/>
              </w:rPr>
              <w:t>Тукым</w:t>
            </w:r>
            <w:proofErr w:type="spellEnd"/>
            <w:r w:rsidRPr="00685B04">
              <w:rPr>
                <w:sz w:val="28"/>
                <w:szCs w:val="28"/>
              </w:rPr>
              <w:t xml:space="preserve"> </w:t>
            </w:r>
            <w:proofErr w:type="spellStart"/>
            <w:r w:rsidRPr="00685B04">
              <w:rPr>
                <w:sz w:val="28"/>
                <w:szCs w:val="28"/>
              </w:rPr>
              <w:t>кувар</w:t>
            </w:r>
            <w:proofErr w:type="spellEnd"/>
            <w:r w:rsidRPr="00685B04">
              <w:rPr>
                <w:sz w:val="28"/>
                <w:szCs w:val="28"/>
              </w:rPr>
              <w:t>».</w:t>
            </w:r>
          </w:p>
        </w:tc>
        <w:tc>
          <w:tcPr>
            <w:tcW w:w="1992" w:type="dxa"/>
          </w:tcPr>
          <w:p w:rsidR="002678F5" w:rsidRPr="00C81EA5" w:rsidRDefault="002678F5" w:rsidP="003F3E9C">
            <w:proofErr w:type="spellStart"/>
            <w:r>
              <w:t>С.Шиньша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845" w:type="dxa"/>
          </w:tcPr>
          <w:p w:rsidR="002678F5" w:rsidRPr="00C81EA5" w:rsidRDefault="002678F5" w:rsidP="003F3E9C">
            <w:r w:rsidRPr="00685B04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797" w:type="dxa"/>
          </w:tcPr>
          <w:p w:rsidR="002678F5" w:rsidRPr="00C81EA5" w:rsidRDefault="002678F5" w:rsidP="003F3E9C">
            <w:pPr>
              <w:jc w:val="center"/>
            </w:pPr>
            <w:r>
              <w:t>2021</w:t>
            </w:r>
          </w:p>
        </w:tc>
        <w:tc>
          <w:tcPr>
            <w:tcW w:w="1779" w:type="dxa"/>
          </w:tcPr>
          <w:p w:rsidR="002678F5" w:rsidRPr="00C81EA5" w:rsidRDefault="003E38EF" w:rsidP="003F3E9C">
            <w:pPr>
              <w:jc w:val="center"/>
            </w:pPr>
            <w:r>
              <w:t>80</w:t>
            </w:r>
            <w:r w:rsidR="002678F5">
              <w:t xml:space="preserve"> </w:t>
            </w:r>
          </w:p>
        </w:tc>
        <w:tc>
          <w:tcPr>
            <w:tcW w:w="1846" w:type="dxa"/>
          </w:tcPr>
          <w:p w:rsidR="002678F5" w:rsidRPr="00C81EA5" w:rsidRDefault="002678F5" w:rsidP="002678F5">
            <w:pPr>
              <w:spacing w:before="240" w:after="240" w:line="240" w:lineRule="atLeast"/>
              <w:jc w:val="center"/>
              <w:outlineLvl w:val="3"/>
            </w:pPr>
            <w:r>
              <w:t xml:space="preserve"> местного значения  </w:t>
            </w:r>
          </w:p>
        </w:tc>
        <w:tc>
          <w:tcPr>
            <w:tcW w:w="2046" w:type="dxa"/>
          </w:tcPr>
          <w:p w:rsidR="002678F5" w:rsidRPr="00685B04" w:rsidRDefault="002678F5" w:rsidP="003F3E9C">
            <w:pPr>
              <w:spacing w:before="240" w:after="240" w:line="240" w:lineRule="atLeast"/>
              <w:jc w:val="center"/>
              <w:outlineLvl w:val="3"/>
            </w:pPr>
            <w:r w:rsidRPr="00685B04">
              <w:rPr>
                <w:sz w:val="22"/>
              </w:rPr>
              <w:t>1227599</w:t>
            </w:r>
          </w:p>
        </w:tc>
      </w:tr>
    </w:tbl>
    <w:p w:rsidR="00685B04" w:rsidRDefault="00685B04" w:rsidP="00685B04">
      <w:pPr>
        <w:spacing w:before="120" w:after="60" w:line="240" w:lineRule="atLeast"/>
        <w:rPr>
          <w:color w:val="000000"/>
        </w:rPr>
      </w:pPr>
    </w:p>
    <w:p w:rsidR="00685B04" w:rsidRDefault="00685B04" w:rsidP="00685B04">
      <w:pPr>
        <w:spacing w:line="240" w:lineRule="atLeast"/>
        <w:ind w:firstLine="567"/>
        <w:jc w:val="both"/>
        <w:rPr>
          <w:color w:val="000000"/>
        </w:rPr>
      </w:pPr>
    </w:p>
    <w:p w:rsidR="00685B04" w:rsidRDefault="00685B04" w:rsidP="00685B04">
      <w:pPr>
        <w:spacing w:after="24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A1709" w:rsidRDefault="001A1709"/>
    <w:sectPr w:rsidR="001A1709" w:rsidSect="00685B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5B04"/>
    <w:rsid w:val="001A1709"/>
    <w:rsid w:val="002678F5"/>
    <w:rsid w:val="003E38EF"/>
    <w:rsid w:val="00463325"/>
    <w:rsid w:val="005454B8"/>
    <w:rsid w:val="00685B04"/>
    <w:rsid w:val="0069734B"/>
    <w:rsid w:val="008A33CC"/>
    <w:rsid w:val="00A376E0"/>
    <w:rsid w:val="00D6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B0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5B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5B0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изменении  в постановлении № 18 от 19.04.2016 г.
«Об утверждении  Программы комплексного развития социальной инфраструктуры   муниципального образования «Шиньшинское сельское поселение» на 2016-2033 годы».( в ред. от 19.04.2016 г. № 18)
</_x041e__x043f__x0438__x0441__x0430__x043d__x0438__x0435_>
    <_x2116__x0020__x0434__x043e__x043a__x0443__x043c__x0435__x043d__x0442__x0430_ xmlns="863b7f7b-da84-46a0-829e-ff86d1b7a783">16</_x2116__x0020__x0434__x043e__x043a__x0443__x043c__x0435__x043d__x0442__x0430_>
    <_x0414__x0430__x0442__x0430__x0020__x0434__x043e__x043a__x0443__x043c__x0435__x043d__x0442__x0430_ xmlns="863b7f7b-da84-46a0-829e-ff86d1b7a783">2020-02-27T21:00:00+00:00</_x0414__x0430__x0442__x0430__x0020__x0434__x043e__x043a__x0443__x043c__x0435__x043d__x0442__x0430_>
    <_dlc_DocId xmlns="57504d04-691e-4fc4-8f09-4f19fdbe90f6">XXJ7TYMEEKJ2-4367-758</_dlc_DocId>
    <_dlc_DocIdUrl xmlns="57504d04-691e-4fc4-8f09-4f19fdbe90f6">
      <Url>https://vip.gov.mari.ru/morki/shinsha/_layouts/DocIdRedir.aspx?ID=XXJ7TYMEEKJ2-4367-758</Url>
      <Description>XXJ7TYMEEKJ2-4367-758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B88D41-ABA1-4CCB-AEFB-428D18098EDD}"/>
</file>

<file path=customXml/itemProps2.xml><?xml version="1.0" encoding="utf-8"?>
<ds:datastoreItem xmlns:ds="http://schemas.openxmlformats.org/officeDocument/2006/customXml" ds:itemID="{9266C2B4-05D6-4F39-A08D-A585107095AA}"/>
</file>

<file path=customXml/itemProps3.xml><?xml version="1.0" encoding="utf-8"?>
<ds:datastoreItem xmlns:ds="http://schemas.openxmlformats.org/officeDocument/2006/customXml" ds:itemID="{31EBD91E-C9B6-4303-8566-CAFF8DAD45EB}"/>
</file>

<file path=customXml/itemProps4.xml><?xml version="1.0" encoding="utf-8"?>
<ds:datastoreItem xmlns:ds="http://schemas.openxmlformats.org/officeDocument/2006/customXml" ds:itemID="{BB3FA621-29BD-492F-B96C-18D087B01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№16 от 28.02.2020 г.</dc:title>
  <dc:creator>user</dc:creator>
  <cp:lastModifiedBy>user</cp:lastModifiedBy>
  <cp:revision>3</cp:revision>
  <dcterms:created xsi:type="dcterms:W3CDTF">2020-02-28T07:19:00Z</dcterms:created>
  <dcterms:modified xsi:type="dcterms:W3CDTF">2020-03-04T11:54:00Z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a41609fd-bd41-4f56-959b-6f7e99328eb8</vt:lpwstr>
  </property>
</Properties>
</file>